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53DCD021">
      <w:pPr>
        <w:numPr>
          <w:ilvl w:val="0"/>
          <w:numId w:val="1"/>
        </w:numPr>
        <w:jc w:val="left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模型尝试</w:t>
      </w:r>
    </w:p>
    <w:p w14:paraId="383EC6BF">
      <w:pPr>
        <w:numPr>
          <w:ilvl w:val="0"/>
          <w:numId w:val="0"/>
        </w:numPr>
        <w:jc w:val="left"/>
      </w:pPr>
      <w:r>
        <w:rPr>
          <w:rFonts w:hint="eastAsia"/>
          <w:sz w:val="28"/>
          <w:szCs w:val="28"/>
          <w:lang w:val="en-US" w:eastAsia="zh-CN"/>
        </w:rPr>
        <w:t>FFT - CNN+Trans：</w:t>
      </w:r>
      <w:r>
        <w:drawing>
          <wp:inline distT="0" distB="0" distL="114300" distR="114300">
            <wp:extent cx="1510030" cy="180975"/>
            <wp:effectExtent l="0" t="0" r="4445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151003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330579">
      <w:pPr>
        <w:numPr>
          <w:ilvl w:val="0"/>
          <w:numId w:val="0"/>
        </w:numPr>
        <w:jc w:val="left"/>
      </w:pPr>
      <w:r>
        <w:rPr>
          <w:rFonts w:hint="eastAsia"/>
          <w:sz w:val="28"/>
          <w:szCs w:val="28"/>
          <w:lang w:val="en-US" w:eastAsia="zh-CN"/>
        </w:rPr>
        <w:t>FFT - 1D CNN：</w:t>
      </w:r>
      <w:r>
        <w:drawing>
          <wp:inline distT="0" distB="0" distL="114300" distR="114300">
            <wp:extent cx="1510030" cy="176530"/>
            <wp:effectExtent l="0" t="0" r="4445" b="444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510030" cy="176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3E735E">
      <w:pPr>
        <w:numPr>
          <w:ilvl w:val="0"/>
          <w:numId w:val="0"/>
        </w:numPr>
        <w:jc w:val="left"/>
      </w:pPr>
      <w:r>
        <w:rPr>
          <w:rFonts w:hint="eastAsia"/>
          <w:sz w:val="28"/>
          <w:szCs w:val="28"/>
          <w:lang w:val="en-US" w:eastAsia="zh-CN"/>
        </w:rPr>
        <w:t>STFT - 2D CNN：</w:t>
      </w:r>
      <w:r>
        <w:drawing>
          <wp:inline distT="0" distB="0" distL="114300" distR="114300">
            <wp:extent cx="1552575" cy="186055"/>
            <wp:effectExtent l="0" t="0" r="0" b="4445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552575" cy="186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A95987">
      <w:pPr>
        <w:numPr>
          <w:ilvl w:val="0"/>
          <w:numId w:val="0"/>
        </w:numPr>
        <w:jc w:val="left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CWT - 2D CNN：</w:t>
      </w:r>
      <w:r>
        <w:drawing>
          <wp:inline distT="0" distB="0" distL="114300" distR="114300">
            <wp:extent cx="1466850" cy="167005"/>
            <wp:effectExtent l="0" t="0" r="0" b="4445"/>
            <wp:docPr id="1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466850" cy="167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D4DC47">
      <w:pPr>
        <w:numPr>
          <w:ilvl w:val="0"/>
          <w:numId w:val="1"/>
        </w:numPr>
        <w:ind w:left="0" w:leftChars="0" w:firstLine="0" w:firstLineChars="0"/>
        <w:jc w:val="left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知识笔记</w:t>
      </w:r>
    </w:p>
    <w:p w14:paraId="1D91B473">
      <w:pPr>
        <w:numPr>
          <w:ilvl w:val="0"/>
          <w:numId w:val="0"/>
        </w:numPr>
        <w:ind w:leftChars="0"/>
        <w:jc w:val="left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Earlystopping回调：</w:t>
      </w:r>
    </w:p>
    <w:p w14:paraId="29A3231D">
      <w:pPr>
        <w:numPr>
          <w:ilvl w:val="0"/>
          <w:numId w:val="0"/>
        </w:numPr>
        <w:ind w:leftChars="0"/>
        <w:jc w:val="center"/>
      </w:pPr>
      <w:r>
        <w:drawing>
          <wp:inline distT="0" distB="0" distL="114300" distR="114300">
            <wp:extent cx="4652010" cy="2331720"/>
            <wp:effectExtent l="0" t="0" r="5715" b="190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52010" cy="2331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21E407">
      <w:pPr>
        <w:numPr>
          <w:ilvl w:val="0"/>
          <w:numId w:val="0"/>
        </w:numPr>
        <w:ind w:leftChars="0"/>
        <w:jc w:val="left"/>
        <w:rPr>
          <w:rFonts w:hint="default" w:eastAsiaTheme="minor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这次训练过拟合严重，val_accuracy后面掉到0.2左右，但最后测试集准确率却达到了0.83，是因为Earlystopping将模型参数回调到epoch1的了。</w:t>
      </w:r>
    </w:p>
    <w:p w14:paraId="275B34FA">
      <w:pPr>
        <w:numPr>
          <w:ilvl w:val="0"/>
          <w:numId w:val="0"/>
        </w:numPr>
        <w:ind w:leftChars="0"/>
        <w:jc w:val="center"/>
        <w:rPr>
          <w:rFonts w:hint="default"/>
          <w:b w:val="0"/>
          <w:bCs w:val="0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4960620" cy="2465070"/>
            <wp:effectExtent l="0" t="0" r="1905" b="190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9"/>
                    <a:srcRect t="11627"/>
                    <a:stretch>
                      <a:fillRect/>
                    </a:stretch>
                  </pic:blipFill>
                  <pic:spPr>
                    <a:xfrm>
                      <a:off x="0" y="0"/>
                      <a:ext cx="4960620" cy="2465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4AA6EE">
      <w:pPr>
        <w:jc w:val="left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时频域变换</w:t>
      </w:r>
      <w:r>
        <w:rPr>
          <w:rFonts w:hint="eastAsia"/>
          <w:sz w:val="28"/>
          <w:szCs w:val="28"/>
          <w:lang w:val="en-US" w:eastAsia="zh-CN"/>
        </w:rPr>
        <w:t>：傅里叶变换、小波变换、希尔伯特-黄变换</w:t>
      </w:r>
    </w:p>
    <w:p w14:paraId="27414485">
      <w:pPr>
        <w:jc w:val="left"/>
        <w:rPr>
          <w:rFonts w:hint="eastAsia"/>
          <w:b/>
          <w:bCs/>
          <w:sz w:val="28"/>
          <w:szCs w:val="28"/>
          <w:lang w:val="en-US" w:eastAsia="zh-CN"/>
        </w:rPr>
      </w:pPr>
      <w:r>
        <w:drawing>
          <wp:inline distT="0" distB="0" distL="114300" distR="114300">
            <wp:extent cx="6444615" cy="8379460"/>
            <wp:effectExtent l="0" t="0" r="3810" b="254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444615" cy="8379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D3A0D1">
      <w:pPr>
        <w:jc w:val="left"/>
        <w:rPr>
          <w:rFonts w:hint="default" w:eastAsiaTheme="minor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FFT到STFT再到CWT：</w:t>
      </w:r>
    </w:p>
    <w:p w14:paraId="33BE7D31">
      <w:pPr>
        <w:jc w:val="center"/>
      </w:pPr>
      <w:r>
        <w:drawing>
          <wp:inline distT="0" distB="0" distL="114300" distR="114300">
            <wp:extent cx="5273675" cy="2356485"/>
            <wp:effectExtent l="0" t="0" r="3175" b="5715"/>
            <wp:docPr id="2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35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CEBFE6">
      <w:pPr>
        <w:jc w:val="center"/>
      </w:pPr>
      <w:r>
        <w:drawing>
          <wp:inline distT="0" distB="0" distL="114300" distR="114300">
            <wp:extent cx="5271135" cy="2399665"/>
            <wp:effectExtent l="0" t="0" r="5715" b="635"/>
            <wp:docPr id="2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7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99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5CC3C1">
      <w:pPr>
        <w:jc w:val="center"/>
      </w:pPr>
      <w:r>
        <w:drawing>
          <wp:inline distT="0" distB="0" distL="114300" distR="114300">
            <wp:extent cx="4206240" cy="3397885"/>
            <wp:effectExtent l="0" t="0" r="3810" b="2540"/>
            <wp:docPr id="2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8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206240" cy="3397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053762">
      <w:pPr>
        <w:jc w:val="center"/>
        <w:rPr>
          <w:rFonts w:hint="eastAsia"/>
          <w:color w:val="FF0000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4157345" cy="3408680"/>
            <wp:effectExtent l="0" t="0" r="5080" b="1270"/>
            <wp:docPr id="2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9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57345" cy="340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25C516">
      <w:pPr>
        <w:jc w:val="left"/>
        <w:rPr>
          <w:rFonts w:hint="default" w:eastAsiaTheme="minorEastAsia"/>
          <w:color w:val="FF0000"/>
          <w:sz w:val="28"/>
          <w:szCs w:val="28"/>
          <w:lang w:val="en-US" w:eastAsia="zh-CN"/>
        </w:rPr>
      </w:pPr>
      <w:r>
        <w:rPr>
          <w:rFonts w:hint="eastAsia"/>
          <w:color w:val="FF0000"/>
          <w:sz w:val="28"/>
          <w:szCs w:val="28"/>
          <w:lang w:val="en-US" w:eastAsia="zh-CN"/>
        </w:rPr>
        <w:t>切片本质其实是乘以窗函数：</w:t>
      </w:r>
    </w:p>
    <w:p w14:paraId="67198A0E">
      <w:pPr>
        <w:jc w:val="left"/>
        <w:rPr>
          <w:rFonts w:hint="default" w:eastAsiaTheme="minorEastAsia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4631690" cy="233807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rcRect b="56119"/>
                    <a:stretch>
                      <a:fillRect/>
                    </a:stretch>
                  </pic:blipFill>
                  <pic:spPr>
                    <a:xfrm>
                      <a:off x="0" y="0"/>
                      <a:ext cx="4631690" cy="2338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rPr>
          <w:rFonts w:hint="eastAsia"/>
          <w:sz w:val="28"/>
          <w:szCs w:val="28"/>
          <w:lang w:val="en-US" w:eastAsia="zh-CN"/>
        </w:rPr>
        <w:t>STFT的平滑窗函数：</w:t>
      </w:r>
    </w:p>
    <w:p w14:paraId="27EB19A9">
      <w:pPr>
        <w:jc w:val="right"/>
      </w:pPr>
      <w:r>
        <w:drawing>
          <wp:inline distT="0" distB="0" distL="114300" distR="114300">
            <wp:extent cx="4148455" cy="1416685"/>
            <wp:effectExtent l="0" t="0" r="4445" b="254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148455" cy="141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4214CA">
      <w:pPr>
        <w:jc w:val="left"/>
      </w:pPr>
    </w:p>
    <w:p w14:paraId="734AD0ED">
      <w:pPr>
        <w:jc w:val="right"/>
      </w:pPr>
      <w:r>
        <w:drawing>
          <wp:inline distT="0" distB="0" distL="114300" distR="114300">
            <wp:extent cx="5273040" cy="2647315"/>
            <wp:effectExtent l="0" t="0" r="3810" b="63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647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8FE1CA">
      <w:pPr>
        <w:jc w:val="right"/>
      </w:pPr>
    </w:p>
    <w:p w14:paraId="297FB954">
      <w:pPr>
        <w:jc w:val="right"/>
      </w:pPr>
      <w:r>
        <w:drawing>
          <wp:inline distT="0" distB="0" distL="114300" distR="114300">
            <wp:extent cx="5272405" cy="2475865"/>
            <wp:effectExtent l="0" t="0" r="4445" b="63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75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E9E177">
      <w:pPr>
        <w:jc w:val="left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关于更详细的STFT介绍：</w:t>
      </w:r>
      <w:r>
        <w:rPr>
          <w:rFonts w:hint="eastAsia"/>
          <w:sz w:val="21"/>
          <w:szCs w:val="21"/>
          <w:lang w:val="en-US" w:eastAsia="zh-CN"/>
        </w:rPr>
        <w:fldChar w:fldCharType="begin"/>
      </w:r>
      <w:r>
        <w:rPr>
          <w:rFonts w:hint="eastAsia"/>
          <w:sz w:val="21"/>
          <w:szCs w:val="21"/>
          <w:lang w:val="en-US" w:eastAsia="zh-CN"/>
        </w:rPr>
        <w:instrText xml:space="preserve"> HYPERLINK "https://blog.csdn.net/frostime/article/details/106816373" </w:instrText>
      </w:r>
      <w:r>
        <w:rPr>
          <w:rFonts w:hint="eastAsia"/>
          <w:sz w:val="21"/>
          <w:szCs w:val="21"/>
          <w:lang w:val="en-US" w:eastAsia="zh-CN"/>
        </w:rPr>
        <w:fldChar w:fldCharType="separate"/>
      </w:r>
      <w:r>
        <w:rPr>
          <w:rStyle w:val="4"/>
          <w:rFonts w:hint="eastAsia"/>
          <w:sz w:val="21"/>
          <w:szCs w:val="21"/>
          <w:lang w:val="en-US" w:eastAsia="zh-CN"/>
        </w:rPr>
        <w:t>https://blog.csdn.net/frostime/article/details/106816373</w:t>
      </w:r>
      <w:r>
        <w:rPr>
          <w:rFonts w:hint="eastAsia"/>
          <w:sz w:val="21"/>
          <w:szCs w:val="21"/>
          <w:lang w:val="en-US" w:eastAsia="zh-CN"/>
        </w:rPr>
        <w:fldChar w:fldCharType="end"/>
      </w:r>
    </w:p>
    <w:p w14:paraId="084230B1">
      <w:pPr>
        <w:jc w:val="left"/>
        <w:rPr>
          <w:rFonts w:hint="eastAsia"/>
          <w:sz w:val="28"/>
          <w:szCs w:val="28"/>
          <w:lang w:val="en-US" w:eastAsia="zh-CN"/>
        </w:rPr>
      </w:pPr>
    </w:p>
    <w:p w14:paraId="11BFAD5F">
      <w:pPr>
        <w:jc w:val="left"/>
        <w:rPr>
          <w:rFonts w:hint="default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为什么切片FFT不好拼成保留时间信息的二维矩阵：STFT滑动窗的窗口中间位置=时间点</w:t>
      </w:r>
    </w:p>
    <w:p w14:paraId="2FF0E999">
      <w:pPr>
        <w:jc w:val="left"/>
        <w:rPr>
          <w:rFonts w:hint="eastAsia"/>
          <w:b/>
          <w:bCs/>
          <w:sz w:val="28"/>
          <w:szCs w:val="28"/>
          <w:lang w:val="en-US" w:eastAsia="zh-CN"/>
        </w:rPr>
      </w:pPr>
      <w:r>
        <w:drawing>
          <wp:inline distT="0" distB="0" distL="114300" distR="114300">
            <wp:extent cx="2545080" cy="1388110"/>
            <wp:effectExtent l="0" t="0" r="7620" b="2540"/>
            <wp:docPr id="1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2"/>
                    <pic:cNvPicPr>
                      <a:picLocks noChangeAspect="1"/>
                    </pic:cNvPicPr>
                  </pic:nvPicPr>
                  <pic:blipFill>
                    <a:blip r:embed="rId19"/>
                    <a:srcRect r="6872"/>
                    <a:stretch>
                      <a:fillRect/>
                    </a:stretch>
                  </pic:blipFill>
                  <pic:spPr>
                    <a:xfrm>
                      <a:off x="0" y="0"/>
                      <a:ext cx="2545080" cy="1388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70175" cy="1188085"/>
            <wp:effectExtent l="0" t="0" r="6350" b="2540"/>
            <wp:docPr id="1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3"/>
                    <pic:cNvPicPr>
                      <a:picLocks noChangeAspect="1"/>
                    </pic:cNvPicPr>
                  </pic:nvPicPr>
                  <pic:blipFill>
                    <a:blip r:embed="rId20"/>
                    <a:srcRect r="3130"/>
                    <a:stretch>
                      <a:fillRect/>
                    </a:stretch>
                  </pic:blipFill>
                  <pic:spPr>
                    <a:xfrm>
                      <a:off x="0" y="0"/>
                      <a:ext cx="2670175" cy="1188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BB9546">
      <w:pPr>
        <w:ind w:firstLine="480" w:firstLineChars="200"/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小波就是把窗函数变成了可伸缩的小波基函数，对信号中不同频率部分进行不同处理，放大信号特征。WT系列也有很多方法，其中也有些如WPD(小波包分解)的方法可用于ML，比如贺学长论文里就有WPD-SVM的方法。我们这里采用适合DL的CWT。</w:t>
      </w:r>
      <w:bookmarkStart w:id="0" w:name="_GoBack"/>
      <w:bookmarkEnd w:id="0"/>
    </w:p>
    <w:p w14:paraId="331C73CB"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</w:p>
    <w:p w14:paraId="54674DD6">
      <w:pPr>
        <w:jc w:val="left"/>
        <w:rPr>
          <w:rFonts w:hint="default" w:eastAsiaTheme="minor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忘记了对傅里叶变换和“幅值”的理解可以参考以下聊天记录：</w:t>
      </w:r>
    </w:p>
    <w:p w14:paraId="5CF8C03D">
      <w:pPr>
        <w:jc w:val="right"/>
      </w:pPr>
      <w:r>
        <w:drawing>
          <wp:inline distT="0" distB="0" distL="114300" distR="114300">
            <wp:extent cx="4136390" cy="1996440"/>
            <wp:effectExtent l="0" t="0" r="6985" b="381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136390" cy="1996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B702B4">
      <w:r>
        <w:drawing>
          <wp:inline distT="0" distB="0" distL="114300" distR="114300">
            <wp:extent cx="3965575" cy="929005"/>
            <wp:effectExtent l="0" t="0" r="6350" b="444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965575" cy="929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22F3C8">
      <w:r>
        <w:drawing>
          <wp:inline distT="0" distB="0" distL="114300" distR="114300">
            <wp:extent cx="5267960" cy="1651635"/>
            <wp:effectExtent l="0" t="0" r="8890" b="571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651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B14F4F">
      <w:pPr>
        <w:jc w:val="right"/>
      </w:pPr>
      <w:r>
        <w:drawing>
          <wp:inline distT="0" distB="0" distL="114300" distR="114300">
            <wp:extent cx="4163695" cy="2309495"/>
            <wp:effectExtent l="0" t="0" r="8255" b="508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163695" cy="2309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36C49F">
      <w:r>
        <w:drawing>
          <wp:inline distT="0" distB="0" distL="114300" distR="114300">
            <wp:extent cx="3817620" cy="2952115"/>
            <wp:effectExtent l="0" t="0" r="1905" b="63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817620" cy="2952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2A39A7">
      <w:r>
        <w:drawing>
          <wp:inline distT="0" distB="0" distL="114300" distR="114300">
            <wp:extent cx="4910455" cy="4967605"/>
            <wp:effectExtent l="0" t="0" r="4445" b="444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910455" cy="4967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5FE652">
      <w:r>
        <w:drawing>
          <wp:inline distT="0" distB="0" distL="114300" distR="114300">
            <wp:extent cx="5213350" cy="3735070"/>
            <wp:effectExtent l="0" t="0" r="6350" b="825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27"/>
                    <a:srcRect b="61691"/>
                    <a:stretch>
                      <a:fillRect/>
                    </a:stretch>
                  </pic:blipFill>
                  <pic:spPr>
                    <a:xfrm>
                      <a:off x="0" y="0"/>
                      <a:ext cx="5213350" cy="3735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FABA79">
      <w:pPr>
        <w:jc w:val="right"/>
      </w:pPr>
      <w:r>
        <w:drawing>
          <wp:inline distT="0" distB="0" distL="114300" distR="114300">
            <wp:extent cx="4208780" cy="1946275"/>
            <wp:effectExtent l="0" t="0" r="1270" b="635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208780" cy="194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243401">
      <w:pPr>
        <w:jc w:val="left"/>
        <w:rPr>
          <w:rFonts w:hint="default" w:eastAsiaTheme="minorEastAsia"/>
          <w:color w:val="FF0000"/>
          <w:sz w:val="72"/>
          <w:szCs w:val="72"/>
          <w:lang w:val="en-US" w:eastAsia="zh-CN"/>
        </w:rPr>
      </w:pPr>
      <w:r>
        <w:rPr>
          <w:rFonts w:hint="eastAsia"/>
          <w:color w:val="FF0000"/>
          <w:sz w:val="72"/>
          <w:szCs w:val="72"/>
          <w:lang w:val="en-US" w:eastAsia="zh-CN"/>
        </w:rPr>
        <w:t>Bingo!</w: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D01750A4"/>
    <w:multiLevelType w:val="singleLevel"/>
    <w:tmpl w:val="D01750A4"/>
    <w:lvl w:ilvl="0" w:tentative="0">
      <w:start w:val="1"/>
      <w:numFmt w:val="chineseCounting"/>
      <w:suff w:val="nothing"/>
      <w:lvlText w:val="%1、"/>
      <w:lvlJc w:val="left"/>
      <w:rPr>
        <w:rFonts w:hint="eastAsia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9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BE7797"/>
    <w:rsid w:val="031C2553"/>
    <w:rsid w:val="048E5251"/>
    <w:rsid w:val="04E267A1"/>
    <w:rsid w:val="077461B4"/>
    <w:rsid w:val="086C1BEB"/>
    <w:rsid w:val="09436A8B"/>
    <w:rsid w:val="0A621FBA"/>
    <w:rsid w:val="0F6A47B1"/>
    <w:rsid w:val="1856638D"/>
    <w:rsid w:val="1BBE01F3"/>
    <w:rsid w:val="1ECC2C27"/>
    <w:rsid w:val="23675615"/>
    <w:rsid w:val="2460453E"/>
    <w:rsid w:val="270F224B"/>
    <w:rsid w:val="32A44717"/>
    <w:rsid w:val="36486409"/>
    <w:rsid w:val="37377380"/>
    <w:rsid w:val="3C3469DE"/>
    <w:rsid w:val="3E295549"/>
    <w:rsid w:val="3E304B29"/>
    <w:rsid w:val="40BE23DF"/>
    <w:rsid w:val="46E747AD"/>
    <w:rsid w:val="476615BC"/>
    <w:rsid w:val="49575660"/>
    <w:rsid w:val="49BE748D"/>
    <w:rsid w:val="4BD9539A"/>
    <w:rsid w:val="4C394CF5"/>
    <w:rsid w:val="4C3C14B6"/>
    <w:rsid w:val="4F726EEE"/>
    <w:rsid w:val="517610FF"/>
    <w:rsid w:val="55E96A1C"/>
    <w:rsid w:val="57D1092E"/>
    <w:rsid w:val="593A6404"/>
    <w:rsid w:val="5BFF1759"/>
    <w:rsid w:val="5C296BEB"/>
    <w:rsid w:val="5C341317"/>
    <w:rsid w:val="5E301069"/>
    <w:rsid w:val="66CC2CCF"/>
    <w:rsid w:val="6C5C41E2"/>
    <w:rsid w:val="6FE80510"/>
    <w:rsid w:val="76217181"/>
    <w:rsid w:val="767E5FFC"/>
    <w:rsid w:val="7F6160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4">
    <w:name w:val="Hyperlink"/>
    <w:basedOn w:val="3"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0" Type="http://schemas.openxmlformats.org/officeDocument/2006/relationships/fontTable" Target="fontTable.xml"/><Relationship Id="rId3" Type="http://schemas.openxmlformats.org/officeDocument/2006/relationships/theme" Target="theme/theme1.xml"/><Relationship Id="rId29" Type="http://schemas.openxmlformats.org/officeDocument/2006/relationships/numbering" Target="numbering.xml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8</Pages>
  <Words>169</Words>
  <Characters>307</Characters>
  <Lines>0</Lines>
  <Paragraphs>0</Paragraphs>
  <TotalTime>744</TotalTime>
  <ScaleCrop>false</ScaleCrop>
  <LinksUpToDate>false</LinksUpToDate>
  <CharactersWithSpaces>315</CharactersWithSpaces>
  <Application>WPS Office_12.1.0.22529_F1E327BC-269C-435d-A152-05C5408002CA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2025-09-13T03:32:00Z</dcterms:created>
  <dc:creator>hps_h</dc:creator>
  <cp:lastModifiedBy>Crist Warner</cp:lastModifiedBy>
  <dcterms:modified xsi:type="dcterms:W3CDTF">2025-09-17T09:33:21Z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2052-12.1.0.22529</vt:lpwstr>
  </property>
  <property fmtid="{D5CDD505-2E9C-101B-9397-08002B2CF9AE}" pid="3" name="KSOTemplateDocerSaveRecord">
    <vt:lpwstr>eyJoZGlkIjoiYzBmNjQ0YWQxOWZjZjIwMjhjOTljYzcyYmYyZTZhYjYiLCJ1c2VySWQiOiI4OTgzODAxNzkifQ==</vt:lpwstr>
  </property>
  <property fmtid="{D5CDD505-2E9C-101B-9397-08002B2CF9AE}" pid="4" name="ICV">
    <vt:lpwstr>1910AD0D4E22470D8E5B8405FF55092D_12</vt:lpwstr>
  </property>
</Properties>
</file>